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608" w:rsidRPr="00886608" w:rsidRDefault="00886608" w:rsidP="00886608">
      <w:pPr>
        <w:overflowPunct/>
        <w:autoSpaceDE/>
        <w:autoSpaceDN/>
        <w:adjustRightInd/>
        <w:spacing w:after="240" w:line="276" w:lineRule="auto"/>
        <w:ind w:firstLine="540"/>
        <w:jc w:val="center"/>
        <w:textAlignment w:val="auto"/>
        <w:rPr>
          <w:rFonts w:ascii="Times New Roman" w:hAnsi="Times New Roman"/>
          <w:b/>
          <w:bCs/>
          <w:sz w:val="24"/>
          <w:szCs w:val="24"/>
          <w:lang w:val="bg-BG"/>
        </w:rPr>
      </w:pPr>
      <w:bookmarkStart w:id="0" w:name="_GoBack"/>
      <w:r w:rsidRPr="00886608">
        <w:rPr>
          <w:rFonts w:ascii="Times New Roman" w:hAnsi="Times New Roman"/>
          <w:b/>
          <w:bCs/>
          <w:sz w:val="24"/>
          <w:szCs w:val="24"/>
          <w:lang w:val="bg-BG"/>
        </w:rPr>
        <w:t>Проект на Закон за изменение и допълнение на Закона за генетично модифицираните организми</w:t>
      </w:r>
      <w:bookmarkEnd w:id="0"/>
    </w:p>
    <w:p w:rsidR="00B81340" w:rsidRPr="00586FEE" w:rsidRDefault="00B81340" w:rsidP="00B81340">
      <w:pPr>
        <w:overflowPunct/>
        <w:autoSpaceDE/>
        <w:autoSpaceDN/>
        <w:adjustRightInd/>
        <w:spacing w:line="276" w:lineRule="auto"/>
        <w:ind w:firstLine="54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963911">
        <w:rPr>
          <w:rFonts w:ascii="Times New Roman" w:hAnsi="Times New Roman"/>
          <w:bCs/>
          <w:sz w:val="24"/>
          <w:szCs w:val="24"/>
          <w:lang w:val="bg-BG"/>
        </w:rPr>
        <w:t>Закон</w:t>
      </w:r>
      <w:r>
        <w:rPr>
          <w:rFonts w:ascii="Times New Roman" w:hAnsi="Times New Roman"/>
          <w:bCs/>
          <w:sz w:val="24"/>
          <w:szCs w:val="24"/>
          <w:lang w:val="bg-BG"/>
        </w:rPr>
        <w:t>ът</w:t>
      </w:r>
      <w:r w:rsidRPr="00963911">
        <w:rPr>
          <w:rFonts w:ascii="Times New Roman" w:hAnsi="Times New Roman"/>
          <w:bCs/>
          <w:sz w:val="24"/>
          <w:szCs w:val="24"/>
          <w:lang w:val="bg-BG"/>
        </w:rPr>
        <w:t xml:space="preserve"> за генетично модифицираните организми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е основния нормативен акт, с който се </w:t>
      </w:r>
      <w:r w:rsidRPr="00586FEE">
        <w:rPr>
          <w:rFonts w:ascii="Times New Roman" w:hAnsi="Times New Roman"/>
          <w:sz w:val="24"/>
          <w:szCs w:val="24"/>
          <w:lang w:val="bg-BG"/>
        </w:rPr>
        <w:t>урежда</w:t>
      </w:r>
      <w:r>
        <w:rPr>
          <w:rFonts w:ascii="Times New Roman" w:hAnsi="Times New Roman"/>
          <w:sz w:val="24"/>
          <w:szCs w:val="24"/>
          <w:lang w:val="bg-BG"/>
        </w:rPr>
        <w:t xml:space="preserve"> реда за работа с ГМО в контролирани условия, тяхното освобождаване в околната среда и пускането им на пазара, преноса,</w:t>
      </w:r>
      <w:r w:rsidRPr="00963911">
        <w:rPr>
          <w:rFonts w:ascii="Times New Roman" w:hAnsi="Times New Roman"/>
          <w:sz w:val="24"/>
          <w:szCs w:val="24"/>
          <w:lang w:val="bg-BG"/>
        </w:rPr>
        <w:t xml:space="preserve"> вноса, износа и транзита на </w:t>
      </w:r>
      <w:r>
        <w:rPr>
          <w:rFonts w:ascii="Times New Roman" w:hAnsi="Times New Roman"/>
          <w:sz w:val="24"/>
          <w:szCs w:val="24"/>
          <w:lang w:val="bg-BG"/>
        </w:rPr>
        <w:t>тези организми, както и контрола върху горните дейности.</w:t>
      </w:r>
    </w:p>
    <w:p w:rsidR="00B81340" w:rsidRDefault="00B81340" w:rsidP="00B81340">
      <w:pPr>
        <w:spacing w:after="240" w:line="276" w:lineRule="auto"/>
        <w:ind w:firstLine="54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B556D5">
        <w:rPr>
          <w:rFonts w:ascii="Times New Roman" w:hAnsi="Times New Roman"/>
          <w:bCs/>
          <w:sz w:val="24"/>
          <w:szCs w:val="24"/>
          <w:lang w:val="bg-BG"/>
        </w:rPr>
        <w:t xml:space="preserve">Законът не е претърпял съществени изменения от 2011 г. насам. Това налага той да бъде приведен в съответствие с настъпилите промени на законодателството на Европейския съюз. С предложения за разглеждане проект в българското законодателство се въвеждат част разпоредбите на Директива (ЕС) 2018/350 на Комисията за изменение на Директива 2001/18/ЕО на Европейския парламент и на Съвета по отношение на оценката на риска за околната среда от ГМО. </w:t>
      </w:r>
    </w:p>
    <w:p w:rsidR="00B81340" w:rsidRDefault="00B81340" w:rsidP="00B81340">
      <w:pPr>
        <w:spacing w:line="276" w:lineRule="auto"/>
        <w:ind w:firstLine="540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Основната</w:t>
      </w:r>
      <w:r w:rsidRPr="00CD4032">
        <w:rPr>
          <w:rFonts w:ascii="Times New Roman" w:hAnsi="Times New Roman"/>
          <w:bCs/>
          <w:sz w:val="24"/>
          <w:szCs w:val="24"/>
          <w:lang w:val="bg-BG"/>
        </w:rPr>
        <w:t xml:space="preserve"> пром</w:t>
      </w:r>
      <w:r>
        <w:rPr>
          <w:rFonts w:ascii="Times New Roman" w:hAnsi="Times New Roman"/>
          <w:bCs/>
          <w:sz w:val="24"/>
          <w:szCs w:val="24"/>
          <w:lang w:val="bg-BG"/>
        </w:rPr>
        <w:t>я</w:t>
      </w:r>
      <w:r w:rsidRPr="00CD4032">
        <w:rPr>
          <w:rFonts w:ascii="Times New Roman" w:hAnsi="Times New Roman"/>
          <w:bCs/>
          <w:sz w:val="24"/>
          <w:szCs w:val="24"/>
          <w:lang w:val="bg-BG"/>
        </w:rPr>
        <w:t>н</w:t>
      </w:r>
      <w:r>
        <w:rPr>
          <w:rFonts w:ascii="Times New Roman" w:hAnsi="Times New Roman"/>
          <w:bCs/>
          <w:sz w:val="24"/>
          <w:szCs w:val="24"/>
          <w:lang w:val="bg-BG"/>
        </w:rPr>
        <w:t>а</w:t>
      </w:r>
      <w:r w:rsidRPr="00CD4032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bg-BG"/>
        </w:rPr>
        <w:t>е свързана с</w:t>
      </w:r>
      <w:r w:rsidRPr="00CD4032">
        <w:rPr>
          <w:rFonts w:ascii="Times New Roman" w:hAnsi="Times New Roman"/>
          <w:bCs/>
          <w:sz w:val="24"/>
          <w:szCs w:val="24"/>
          <w:lang w:val="bg-BG"/>
        </w:rPr>
        <w:t xml:space="preserve"> актуализ</w:t>
      </w:r>
      <w:r>
        <w:rPr>
          <w:rFonts w:ascii="Times New Roman" w:hAnsi="Times New Roman"/>
          <w:bCs/>
          <w:sz w:val="24"/>
          <w:szCs w:val="24"/>
          <w:lang w:val="bg-BG"/>
        </w:rPr>
        <w:t>ация на</w:t>
      </w:r>
      <w:r w:rsidRPr="00CD4032">
        <w:rPr>
          <w:rFonts w:ascii="Times New Roman" w:hAnsi="Times New Roman"/>
          <w:bCs/>
          <w:sz w:val="24"/>
          <w:szCs w:val="24"/>
          <w:lang w:val="bg-BG"/>
        </w:rPr>
        <w:t xml:space="preserve"> принципите за извършване на оценка на риска от ГМО за околната среда и човешкото здраве при освобождаването им в околната среда и пускането им на пазара, в съответствие с научния и технически прогрес, като по този начин се въвеждат промените в Приложение II на Директива 2001/18/ЕО, направени с Директива (ЕС) 2018/350. </w:t>
      </w:r>
    </w:p>
    <w:p w:rsidR="00B81340" w:rsidRPr="00CD4032" w:rsidRDefault="00B81340" w:rsidP="00B81340">
      <w:pPr>
        <w:spacing w:line="276" w:lineRule="auto"/>
        <w:ind w:firstLine="540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С предложените изменения и допълнения </w:t>
      </w:r>
      <w:r w:rsidRPr="00CD4032">
        <w:rPr>
          <w:rFonts w:ascii="Times New Roman" w:hAnsi="Times New Roman"/>
          <w:sz w:val="24"/>
          <w:szCs w:val="24"/>
          <w:lang w:val="bg-BG"/>
        </w:rPr>
        <w:t xml:space="preserve">ще </w:t>
      </w:r>
      <w:r>
        <w:rPr>
          <w:rFonts w:ascii="Times New Roman" w:hAnsi="Times New Roman"/>
          <w:sz w:val="24"/>
          <w:szCs w:val="24"/>
          <w:lang w:val="bg-BG"/>
        </w:rPr>
        <w:t xml:space="preserve">се </w:t>
      </w:r>
      <w:r w:rsidRPr="00CD4032">
        <w:rPr>
          <w:rFonts w:ascii="Times New Roman" w:hAnsi="Times New Roman"/>
          <w:sz w:val="24"/>
          <w:szCs w:val="24"/>
          <w:lang w:val="bg-BG"/>
        </w:rPr>
        <w:t>гарантира по-добра защита на човешкото здраве и околната среда от потенциалното вредно въздействие на ГМО.</w:t>
      </w:r>
    </w:p>
    <w:p w:rsidR="00B81340" w:rsidRDefault="00B81340" w:rsidP="00B81340">
      <w:pPr>
        <w:spacing w:after="240" w:line="276" w:lineRule="auto"/>
        <w:ind w:firstLine="540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С проекта в обхвата на ЗГМО се включва и</w:t>
      </w:r>
      <w:r w:rsidRPr="00CD4032">
        <w:rPr>
          <w:rFonts w:ascii="Times New Roman" w:hAnsi="Times New Roman"/>
          <w:bCs/>
          <w:sz w:val="24"/>
          <w:szCs w:val="24"/>
          <w:lang w:val="bg-BG"/>
        </w:rPr>
        <w:t xml:space="preserve"> работата в генетично модифицирани микроорганизми в контролирани условия, дори и в случаите, когато тя не представлява риск за околната среда и човешкото здраве.</w:t>
      </w:r>
    </w:p>
    <w:p w:rsidR="00B81340" w:rsidRPr="00F56320" w:rsidRDefault="00B81340" w:rsidP="00B81340">
      <w:pPr>
        <w:spacing w:after="240" w:line="276" w:lineRule="auto"/>
        <w:ind w:firstLine="54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0314F1">
        <w:rPr>
          <w:rFonts w:ascii="Times New Roman" w:hAnsi="Times New Roman"/>
          <w:bCs/>
          <w:sz w:val="24"/>
          <w:szCs w:val="24"/>
          <w:lang w:val="bg-BG"/>
        </w:rPr>
        <w:t xml:space="preserve">Проектът включва и промяна в Закона за лова и опазване на дивеча, с която се дава възможност на министъра на околната среда и водите, да издаде инструкция, </w:t>
      </w:r>
      <w:r>
        <w:rPr>
          <w:rFonts w:ascii="Times New Roman" w:hAnsi="Times New Roman"/>
          <w:bCs/>
          <w:sz w:val="24"/>
          <w:szCs w:val="24"/>
          <w:lang w:val="bg-BG"/>
        </w:rPr>
        <w:t>в</w:t>
      </w:r>
      <w:r w:rsidRPr="000314F1">
        <w:rPr>
          <w:rFonts w:ascii="Times New Roman" w:hAnsi="Times New Roman"/>
          <w:bCs/>
          <w:sz w:val="24"/>
          <w:szCs w:val="24"/>
          <w:lang w:val="bg-BG"/>
        </w:rPr>
        <w:t xml:space="preserve"> която </w:t>
      </w:r>
      <w:r w:rsidRPr="004575F8">
        <w:rPr>
          <w:rFonts w:ascii="Times New Roman" w:hAnsi="Times New Roman"/>
          <w:bCs/>
          <w:sz w:val="24"/>
          <w:szCs w:val="24"/>
          <w:lang w:val="bg-BG"/>
        </w:rPr>
        <w:t xml:space="preserve">ще 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се </w:t>
      </w:r>
      <w:r w:rsidRPr="004575F8">
        <w:rPr>
          <w:rFonts w:ascii="Times New Roman" w:hAnsi="Times New Roman"/>
          <w:bCs/>
          <w:sz w:val="24"/>
          <w:szCs w:val="24"/>
          <w:lang w:val="bg-BG"/>
        </w:rPr>
        <w:t xml:space="preserve">съдържа и описва подробно реда, процеса и документацията 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необходими за констатиране и </w:t>
      </w:r>
      <w:r w:rsidRPr="004575F8">
        <w:rPr>
          <w:rFonts w:ascii="Times New Roman" w:hAnsi="Times New Roman"/>
          <w:bCs/>
          <w:sz w:val="24"/>
          <w:szCs w:val="24"/>
          <w:lang w:val="bg-BG"/>
        </w:rPr>
        <w:t xml:space="preserve">изплащане на обезщетенията за нанесените щети от </w:t>
      </w:r>
      <w:r>
        <w:rPr>
          <w:rFonts w:ascii="Times New Roman" w:hAnsi="Times New Roman"/>
          <w:bCs/>
          <w:sz w:val="24"/>
          <w:szCs w:val="24"/>
          <w:lang w:val="bg-BG"/>
        </w:rPr>
        <w:t>кафява мечка</w:t>
      </w:r>
      <w:r w:rsidRPr="004575F8">
        <w:rPr>
          <w:rFonts w:ascii="Times New Roman" w:hAnsi="Times New Roman"/>
          <w:bCs/>
          <w:sz w:val="24"/>
          <w:szCs w:val="24"/>
          <w:lang w:val="bg-BG"/>
        </w:rPr>
        <w:t xml:space="preserve"> и </w:t>
      </w:r>
      <w:proofErr w:type="spellStart"/>
      <w:r w:rsidRPr="004575F8">
        <w:rPr>
          <w:rFonts w:ascii="Times New Roman" w:hAnsi="Times New Roman"/>
          <w:bCs/>
          <w:sz w:val="24"/>
          <w:szCs w:val="24"/>
          <w:lang w:val="bg-BG"/>
        </w:rPr>
        <w:t>корморан</w:t>
      </w:r>
      <w:proofErr w:type="spellEnd"/>
      <w:r w:rsidRPr="004575F8">
        <w:rPr>
          <w:rFonts w:ascii="Times New Roman" w:hAnsi="Times New Roman"/>
          <w:bCs/>
          <w:sz w:val="24"/>
          <w:szCs w:val="24"/>
          <w:lang w:val="bg-BG"/>
        </w:rPr>
        <w:t>, което ще допринесе за ре</w:t>
      </w:r>
      <w:r>
        <w:rPr>
          <w:rFonts w:ascii="Times New Roman" w:hAnsi="Times New Roman"/>
          <w:bCs/>
          <w:sz w:val="24"/>
          <w:szCs w:val="24"/>
          <w:lang w:val="bg-BG"/>
        </w:rPr>
        <w:t>довното</w:t>
      </w:r>
      <w:r w:rsidRPr="004575F8">
        <w:rPr>
          <w:rFonts w:ascii="Times New Roman" w:hAnsi="Times New Roman"/>
          <w:bCs/>
          <w:sz w:val="24"/>
          <w:szCs w:val="24"/>
          <w:lang w:val="bg-BG"/>
        </w:rPr>
        <w:t xml:space="preserve"> и </w:t>
      </w:r>
      <w:r>
        <w:rPr>
          <w:rFonts w:ascii="Times New Roman" w:hAnsi="Times New Roman"/>
          <w:bCs/>
          <w:sz w:val="24"/>
          <w:szCs w:val="24"/>
          <w:lang w:val="bg-BG"/>
        </w:rPr>
        <w:t>своевременно</w:t>
      </w:r>
      <w:r w:rsidRPr="004575F8">
        <w:rPr>
          <w:rFonts w:ascii="Times New Roman" w:hAnsi="Times New Roman"/>
          <w:bCs/>
          <w:sz w:val="24"/>
          <w:szCs w:val="24"/>
          <w:lang w:val="bg-BG"/>
        </w:rPr>
        <w:t xml:space="preserve"> разплащане на засегнатите страни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. </w:t>
      </w:r>
    </w:p>
    <w:p w:rsidR="00B81340" w:rsidRDefault="00B81340" w:rsidP="00B81340">
      <w:pPr>
        <w:spacing w:after="240" w:line="276" w:lineRule="auto"/>
        <w:ind w:firstLine="54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F56320">
        <w:rPr>
          <w:rFonts w:ascii="Times New Roman" w:hAnsi="Times New Roman"/>
          <w:bCs/>
          <w:sz w:val="24"/>
          <w:szCs w:val="24"/>
          <w:lang w:val="bg-BG"/>
        </w:rPr>
        <w:t>Предлага се и промяна в Закона за защитените територии, с ко</w:t>
      </w:r>
      <w:r>
        <w:rPr>
          <w:rFonts w:ascii="Times New Roman" w:hAnsi="Times New Roman"/>
          <w:bCs/>
          <w:sz w:val="24"/>
          <w:szCs w:val="24"/>
          <w:lang w:val="bg-BG"/>
        </w:rPr>
        <w:t>я</w:t>
      </w:r>
      <w:r w:rsidRPr="00F56320">
        <w:rPr>
          <w:rFonts w:ascii="Times New Roman" w:hAnsi="Times New Roman"/>
          <w:bCs/>
          <w:sz w:val="24"/>
          <w:szCs w:val="24"/>
          <w:lang w:val="bg-BG"/>
        </w:rPr>
        <w:t>то се регламентира изплащането на обезщетения за щети нанесени в рамките на тези територии. Техният размер ще бъде определен с тарифа приета от Министерски съвет, което от една страна ще позволи набирането на средства</w:t>
      </w:r>
      <w:r>
        <w:rPr>
          <w:rFonts w:ascii="Times New Roman" w:hAnsi="Times New Roman"/>
          <w:bCs/>
          <w:sz w:val="24"/>
          <w:szCs w:val="24"/>
          <w:lang w:val="bg-BG"/>
        </w:rPr>
        <w:t>,</w:t>
      </w:r>
      <w:r w:rsidRPr="00F56320">
        <w:rPr>
          <w:rFonts w:ascii="Times New Roman" w:hAnsi="Times New Roman"/>
          <w:bCs/>
          <w:sz w:val="24"/>
          <w:szCs w:val="24"/>
          <w:lang w:val="bg-BG"/>
        </w:rPr>
        <w:t xml:space="preserve"> нужни за отстраняване на щетите, а от друга </w:t>
      </w:r>
      <w:r>
        <w:rPr>
          <w:rFonts w:ascii="Times New Roman" w:hAnsi="Times New Roman"/>
          <w:bCs/>
          <w:sz w:val="24"/>
          <w:szCs w:val="24"/>
          <w:lang w:val="bg-BG"/>
        </w:rPr>
        <w:t>ще даде сигурност на гражданите, че те няма да бъдат несъразмерно санкционирани.</w:t>
      </w:r>
    </w:p>
    <w:p w:rsidR="00DD5ADE" w:rsidRPr="00D56D64" w:rsidRDefault="00C07CF1" w:rsidP="00C07CF1">
      <w:pPr>
        <w:spacing w:after="240" w:line="276" w:lineRule="auto"/>
        <w:ind w:firstLine="540"/>
        <w:jc w:val="both"/>
        <w:rPr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С</w:t>
      </w:r>
      <w:r w:rsidRPr="00C07CF1">
        <w:rPr>
          <w:rFonts w:ascii="Times New Roman" w:hAnsi="Times New Roman"/>
          <w:bCs/>
          <w:sz w:val="24"/>
          <w:szCs w:val="24"/>
          <w:lang w:val="bg-BG"/>
        </w:rPr>
        <w:t xml:space="preserve">тановища </w:t>
      </w:r>
      <w:r>
        <w:rPr>
          <w:rFonts w:ascii="Times New Roman" w:hAnsi="Times New Roman"/>
          <w:bCs/>
          <w:sz w:val="24"/>
          <w:szCs w:val="24"/>
          <w:lang w:val="bg-BG"/>
        </w:rPr>
        <w:t>по проекта могат да се изпратят</w:t>
      </w:r>
      <w:r w:rsidRPr="00C07CF1">
        <w:rPr>
          <w:rFonts w:ascii="Times New Roman" w:hAnsi="Times New Roman"/>
          <w:bCs/>
          <w:sz w:val="24"/>
          <w:szCs w:val="24"/>
          <w:lang w:val="bg-BG"/>
        </w:rPr>
        <w:t xml:space="preserve"> на следния електронен адрес: </w:t>
      </w:r>
      <w:hyperlink r:id="rId4" w:history="1">
        <w:r w:rsidR="00D56D64" w:rsidRPr="009847A0">
          <w:rPr>
            <w:rStyle w:val="Hyperlink"/>
            <w:rFonts w:ascii="Times New Roman" w:hAnsi="Times New Roman"/>
            <w:bCs/>
            <w:sz w:val="24"/>
            <w:szCs w:val="24"/>
          </w:rPr>
          <w:t>ntsvetkov</w:t>
        </w:r>
        <w:r w:rsidR="00D56D64" w:rsidRPr="009847A0">
          <w:rPr>
            <w:rStyle w:val="Hyperlink"/>
            <w:rFonts w:ascii="Times New Roman" w:hAnsi="Times New Roman"/>
            <w:bCs/>
            <w:sz w:val="24"/>
            <w:szCs w:val="24"/>
            <w:lang w:val="bg-BG"/>
          </w:rPr>
          <w:t>@moew.government.bg</w:t>
        </w:r>
      </w:hyperlink>
      <w:r w:rsidR="00D56D64" w:rsidRPr="00D56D6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</w:p>
    <w:sectPr w:rsidR="00DD5ADE" w:rsidRPr="00D56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340"/>
    <w:rsid w:val="00886608"/>
    <w:rsid w:val="00B81340"/>
    <w:rsid w:val="00C07CF1"/>
    <w:rsid w:val="00D56D64"/>
    <w:rsid w:val="00DD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28BFF"/>
  <w15:chartTrackingRefBased/>
  <w15:docId w15:val="{36F26041-3134-436B-B4DD-40C73B946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3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6D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tsvetkov@moew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2020-12-09T12:14:00Z</dcterms:created>
  <dcterms:modified xsi:type="dcterms:W3CDTF">2020-12-09T12:41:00Z</dcterms:modified>
</cp:coreProperties>
</file>